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8DB9" w14:textId="260AC5E0" w:rsidR="00524388" w:rsidRPr="003E4C1A" w:rsidRDefault="003E4C1A">
      <w:pPr>
        <w:pStyle w:val="Title"/>
        <w:rPr>
          <w:rFonts w:ascii="Tahoma" w:hAnsi="Tahoma" w:cs="Tahoma"/>
        </w:rPr>
      </w:pPr>
      <w:r w:rsidRPr="003E4C1A">
        <w:rPr>
          <w:rFonts w:ascii="Tahoma" w:hAnsi="Tahoma" w:cs="Tahoma"/>
        </w:rPr>
        <w:t>Healing Mind Counseling</w:t>
      </w:r>
    </w:p>
    <w:p w14:paraId="1667ABD4" w14:textId="32F7EE89" w:rsidR="00524388" w:rsidRPr="003E4C1A" w:rsidRDefault="003E4C1A">
      <w:pPr>
        <w:pStyle w:val="Heading1"/>
        <w:rPr>
          <w:rFonts w:ascii="Tahoma" w:hAnsi="Tahoma" w:cs="Tahoma"/>
        </w:rPr>
      </w:pPr>
      <w:r w:rsidRPr="003E4C1A">
        <w:rPr>
          <w:rFonts w:ascii="Tahoma" w:hAnsi="Tahoma" w:cs="Tahoma"/>
        </w:rPr>
        <w:t>Thinking traps and how to solve them</w:t>
      </w:r>
    </w:p>
    <w:p w14:paraId="0A556101" w14:textId="5CA21481" w:rsidR="003E4C1A" w:rsidRPr="003E4C1A" w:rsidRDefault="003E4C1A" w:rsidP="003E4C1A">
      <w:pPr>
        <w:rPr>
          <w:rFonts w:ascii="Tahoma" w:hAnsi="Tahoma" w:cs="Tahoma"/>
        </w:rPr>
      </w:pPr>
      <w:r w:rsidRPr="003E4C1A">
        <w:rPr>
          <w:rFonts w:ascii="Tahoma" w:hAnsi="Tahoma" w:cs="Tahoma"/>
        </w:rPr>
        <w:t>By Ani Rivero LMHC</w:t>
      </w:r>
    </w:p>
    <w:p w14:paraId="46F5D5C3" w14:textId="331D4D5C" w:rsidR="008E72A8" w:rsidRDefault="008E72A8" w:rsidP="003E4C1A">
      <w:pPr>
        <w:rPr>
          <w:rFonts w:ascii="Tahoma" w:hAnsi="Tahoma" w:cs="Tahoma"/>
          <w:color w:val="242424"/>
          <w:shd w:val="clear" w:color="auto" w:fill="FFFFFF"/>
        </w:rPr>
      </w:pPr>
      <w:r w:rsidRPr="008E72A8">
        <w:rPr>
          <w:rFonts w:ascii="Tahoma" w:hAnsi="Tahoma" w:cs="Tahoma"/>
          <w:color w:val="242424"/>
          <w:shd w:val="clear" w:color="auto" w:fill="FFFFFF"/>
        </w:rPr>
        <w:t xml:space="preserve">Hey there! </w:t>
      </w:r>
      <w:r w:rsidRPr="008E72A8">
        <w:rPr>
          <w:rFonts w:ascii="Apple Color Emoji" w:hAnsi="Apple Color Emoji" w:cs="Apple Color Emoji"/>
          <w:color w:val="242424"/>
          <w:shd w:val="clear" w:color="auto" w:fill="FFFFFF"/>
        </w:rPr>
        <w:t>😊</w:t>
      </w:r>
      <w:r w:rsidRPr="008E72A8">
        <w:rPr>
          <w:rFonts w:ascii="Tahoma" w:hAnsi="Tahoma" w:cs="Tahoma"/>
          <w:color w:val="242424"/>
          <w:shd w:val="clear" w:color="auto" w:fill="FFFFFF"/>
        </w:rPr>
        <w:t xml:space="preserve"> Have you ever found yourself stuck in a loop of negative thoughts? You're not alone! </w:t>
      </w:r>
    </w:p>
    <w:p w14:paraId="42ABABE5" w14:textId="7410E388" w:rsidR="008E72A8" w:rsidRPr="008E72A8" w:rsidRDefault="008E72A8" w:rsidP="003E4C1A">
      <w:pPr>
        <w:rPr>
          <w:rFonts w:ascii="Tahoma" w:hAnsi="Tahoma" w:cs="Tahoma"/>
          <w:color w:val="242424"/>
          <w:shd w:val="clear" w:color="auto" w:fill="FFFFFF"/>
        </w:rPr>
      </w:pPr>
      <w:r w:rsidRPr="008E72A8">
        <w:rPr>
          <w:rFonts w:ascii="Tahoma" w:hAnsi="Tahoma" w:cs="Tahoma"/>
          <w:color w:val="242424"/>
          <w:shd w:val="clear" w:color="auto" w:fill="FFFFFF"/>
        </w:rPr>
        <w:t>We all fall into these frustrating thinking traps from time to time. These traps are patterns of thought that can really affect our mood and well-being. They often stem from our early life experiences, which shape our thinking habits and lead us to draw quick conclusions about the information we receive, creating "boxes of meaning." The challenge is that our experiences are so specific that our minds fail to analyze them on a case-by-case basis. To overcome this, we need to retrain ourselves with patience and care.</w:t>
      </w:r>
    </w:p>
    <w:p w14:paraId="4DA6C14F" w14:textId="7C040E75" w:rsidR="00524388" w:rsidRPr="008E72A8" w:rsidRDefault="003E4C1A" w:rsidP="003E4C1A">
      <w:pPr>
        <w:rPr>
          <w:rFonts w:ascii="Tahoma" w:hAnsi="Tahoma" w:cs="Tahoma"/>
          <w:color w:val="000000" w:themeColor="text1"/>
        </w:rPr>
      </w:pPr>
      <w:r w:rsidRPr="008E72A8">
        <w:rPr>
          <w:rFonts w:ascii="Tahoma" w:hAnsi="Tahoma" w:cs="Tahoma"/>
          <w:color w:val="000000" w:themeColor="text1"/>
        </w:rPr>
        <w:t>Let's dive into some common thinking traps and how to beat them!</w:t>
      </w:r>
    </w:p>
    <w:p w14:paraId="1152E0A6" w14:textId="77777777" w:rsidR="00524388" w:rsidRDefault="000A66FD">
      <w:pPr>
        <w:jc w:val="center"/>
      </w:pPr>
      <w:r>
        <w:rPr>
          <w:noProof/>
          <w:lang w:eastAsia="en-US"/>
        </w:rPr>
        <w:drawing>
          <wp:inline distT="0" distB="0" distL="0" distR="0" wp14:anchorId="75B04A57" wp14:editId="05B85D44">
            <wp:extent cx="5486400" cy="3657600"/>
            <wp:effectExtent l="0" t="0" r="0" b="0"/>
            <wp:docPr id="2" name="Picture 2" descr="Stressed woman lying i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essed woman lying in couch"/>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47ECF977"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b/>
          <w:bCs/>
          <w:color w:val="242424"/>
          <w:lang w:eastAsia="en-US"/>
        </w:rPr>
        <w:lastRenderedPageBreak/>
        <w:t>1. All-or-Nothing Thinking</w:t>
      </w:r>
    </w:p>
    <w:p w14:paraId="692B1A07" w14:textId="73BE431D"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 xml:space="preserve">Ever feel like if you're not perfect, you're a total failure? That's all-or-nothing thinking, and it's </w:t>
      </w:r>
      <w:r w:rsidR="008E72A8" w:rsidRPr="008E72A8">
        <w:rPr>
          <w:rFonts w:ascii="Tahoma" w:eastAsia="Times New Roman" w:hAnsi="Tahoma" w:cs="Tahoma"/>
          <w:color w:val="242424"/>
          <w:lang w:eastAsia="en-US"/>
        </w:rPr>
        <w:t>very</w:t>
      </w:r>
      <w:r w:rsidRPr="003E4C1A">
        <w:rPr>
          <w:rFonts w:ascii="Tahoma" w:eastAsia="Times New Roman" w:hAnsi="Tahoma" w:cs="Tahoma"/>
          <w:color w:val="242424"/>
          <w:lang w:eastAsia="en-US"/>
        </w:rPr>
        <w:t xml:space="preserve"> common. It's like seeing the world in black and white, with no shades of gray.</w:t>
      </w:r>
      <w:r w:rsidR="008E72A8" w:rsidRPr="008E72A8">
        <w:rPr>
          <w:rFonts w:ascii="Tahoma" w:eastAsia="Times New Roman" w:hAnsi="Tahoma" w:cs="Tahoma"/>
          <w:color w:val="242424"/>
          <w:lang w:eastAsia="en-US"/>
        </w:rPr>
        <w:t xml:space="preserve"> </w:t>
      </w:r>
    </w:p>
    <w:p w14:paraId="3592698B" w14:textId="66520943" w:rsidR="003E4C1A" w:rsidRPr="008E72A8"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i/>
          <w:iCs/>
          <w:color w:val="242424"/>
          <w:lang w:eastAsia="en-US"/>
        </w:rPr>
        <w:t>How to Ove</w:t>
      </w:r>
      <w:r w:rsidR="008E72A8">
        <w:rPr>
          <w:rFonts w:ascii="Tahoma" w:eastAsia="Times New Roman" w:hAnsi="Tahoma" w:cs="Tahoma"/>
          <w:i/>
          <w:iCs/>
          <w:color w:val="242424"/>
          <w:lang w:eastAsia="en-US"/>
        </w:rPr>
        <w:t>rcome</w:t>
      </w:r>
      <w:r w:rsidRPr="003E4C1A">
        <w:rPr>
          <w:rFonts w:ascii="Tahoma" w:eastAsia="Times New Roman" w:hAnsi="Tahoma" w:cs="Tahoma"/>
          <w:i/>
          <w:iCs/>
          <w:color w:val="242424"/>
          <w:lang w:eastAsia="en-US"/>
        </w:rPr>
        <w:t>:</w:t>
      </w:r>
      <w:r w:rsidRPr="003E4C1A">
        <w:rPr>
          <w:rFonts w:ascii="Tahoma" w:eastAsia="Times New Roman" w:hAnsi="Tahoma" w:cs="Tahoma"/>
          <w:color w:val="242424"/>
          <w:lang w:eastAsia="en-US"/>
        </w:rPr>
        <w:t> Try to see the middle ground. Remember, nobody's perfect, and that's totally okay! Celebrate your efforts and progress, no matter how small.</w:t>
      </w:r>
    </w:p>
    <w:p w14:paraId="02D46752" w14:textId="77777777" w:rsidR="008E72A8" w:rsidRPr="003E4C1A" w:rsidRDefault="008E72A8" w:rsidP="003E4C1A">
      <w:pPr>
        <w:spacing w:before="75" w:after="75" w:line="240" w:lineRule="auto"/>
        <w:ind w:right="75"/>
        <w:rPr>
          <w:rFonts w:ascii="Tahoma" w:eastAsia="Times New Roman" w:hAnsi="Tahoma" w:cs="Tahoma"/>
          <w:color w:val="242424"/>
          <w:lang w:eastAsia="en-US"/>
        </w:rPr>
      </w:pPr>
    </w:p>
    <w:p w14:paraId="4CE7BBA8"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b/>
          <w:bCs/>
          <w:color w:val="242424"/>
          <w:lang w:eastAsia="en-US"/>
        </w:rPr>
        <w:t>2. Overgeneralization</w:t>
      </w:r>
    </w:p>
    <w:p w14:paraId="711704C7" w14:textId="1BB10C4F"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 xml:space="preserve">This one happens when </w:t>
      </w:r>
      <w:r w:rsidR="008E72A8">
        <w:rPr>
          <w:rFonts w:ascii="Tahoma" w:eastAsia="Times New Roman" w:hAnsi="Tahoma" w:cs="Tahoma"/>
          <w:color w:val="242424"/>
          <w:lang w:eastAsia="en-US"/>
        </w:rPr>
        <w:t>we</w:t>
      </w:r>
      <w:r w:rsidRPr="003E4C1A">
        <w:rPr>
          <w:rFonts w:ascii="Tahoma" w:eastAsia="Times New Roman" w:hAnsi="Tahoma" w:cs="Tahoma"/>
          <w:color w:val="242424"/>
          <w:lang w:eastAsia="en-US"/>
        </w:rPr>
        <w:t xml:space="preserve"> make a broad conclusion based on a single event. For example, if </w:t>
      </w:r>
      <w:r w:rsidR="008E72A8">
        <w:rPr>
          <w:rFonts w:ascii="Tahoma" w:eastAsia="Times New Roman" w:hAnsi="Tahoma" w:cs="Tahoma"/>
          <w:color w:val="242424"/>
          <w:lang w:eastAsia="en-US"/>
        </w:rPr>
        <w:t>we</w:t>
      </w:r>
      <w:r w:rsidRPr="003E4C1A">
        <w:rPr>
          <w:rFonts w:ascii="Tahoma" w:eastAsia="Times New Roman" w:hAnsi="Tahoma" w:cs="Tahoma"/>
          <w:color w:val="242424"/>
          <w:lang w:eastAsia="en-US"/>
        </w:rPr>
        <w:t xml:space="preserve"> mess up once, you might think, "I always mess up!" It's like wearing negativity glasses.</w:t>
      </w:r>
    </w:p>
    <w:p w14:paraId="1B1F43F3" w14:textId="77777777" w:rsidR="003E4C1A" w:rsidRPr="008E72A8"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i/>
          <w:iCs/>
          <w:color w:val="242424"/>
          <w:lang w:eastAsia="en-US"/>
        </w:rPr>
        <w:t>How to Overcome:</w:t>
      </w:r>
      <w:r w:rsidRPr="003E4C1A">
        <w:rPr>
          <w:rFonts w:ascii="Tahoma" w:eastAsia="Times New Roman" w:hAnsi="Tahoma" w:cs="Tahoma"/>
          <w:color w:val="242424"/>
          <w:lang w:eastAsia="en-US"/>
        </w:rPr>
        <w:t> Take off those negativity glasses and look for evidence that contradicts your conclusion. Remind yourself of your successes and that one mistake doesn't define you.</w:t>
      </w:r>
    </w:p>
    <w:p w14:paraId="554C1AD7" w14:textId="77777777" w:rsidR="008E72A8" w:rsidRPr="003E4C1A" w:rsidRDefault="008E72A8" w:rsidP="003E4C1A">
      <w:pPr>
        <w:spacing w:before="75" w:after="75" w:line="240" w:lineRule="auto"/>
        <w:ind w:right="75"/>
        <w:rPr>
          <w:rFonts w:ascii="Tahoma" w:eastAsia="Times New Roman" w:hAnsi="Tahoma" w:cs="Tahoma"/>
          <w:color w:val="242424"/>
          <w:lang w:eastAsia="en-US"/>
        </w:rPr>
      </w:pPr>
    </w:p>
    <w:p w14:paraId="197E8C49"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b/>
          <w:bCs/>
          <w:color w:val="242424"/>
          <w:lang w:eastAsia="en-US"/>
        </w:rPr>
        <w:t>3. Mental Filtering</w:t>
      </w:r>
    </w:p>
    <w:p w14:paraId="26D8792E"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Do you ever focus only on the negative and ignore the positive? That's mental filtering. It's like having a radar that only picks up the bad stuff.</w:t>
      </w:r>
    </w:p>
    <w:p w14:paraId="59AD9713" w14:textId="5DB1C866" w:rsidR="003E4C1A" w:rsidRPr="008E72A8"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i/>
          <w:iCs/>
          <w:color w:val="242424"/>
          <w:lang w:eastAsia="en-US"/>
        </w:rPr>
        <w:t>How to Overcome:</w:t>
      </w:r>
      <w:r w:rsidRPr="003E4C1A">
        <w:rPr>
          <w:rFonts w:ascii="Tahoma" w:eastAsia="Times New Roman" w:hAnsi="Tahoma" w:cs="Tahoma"/>
          <w:color w:val="242424"/>
          <w:lang w:eastAsia="en-US"/>
        </w:rPr>
        <w:t> </w:t>
      </w:r>
      <w:r w:rsidR="008E72A8" w:rsidRPr="003E4C1A">
        <w:rPr>
          <w:rFonts w:ascii="Tahoma" w:eastAsia="Times New Roman" w:hAnsi="Tahoma" w:cs="Tahoma"/>
          <w:color w:val="242424"/>
          <w:lang w:eastAsia="en-US"/>
        </w:rPr>
        <w:t>Try</w:t>
      </w:r>
      <w:r w:rsidRPr="003E4C1A">
        <w:rPr>
          <w:rFonts w:ascii="Tahoma" w:eastAsia="Times New Roman" w:hAnsi="Tahoma" w:cs="Tahoma"/>
          <w:color w:val="242424"/>
          <w:lang w:eastAsia="en-US"/>
        </w:rPr>
        <w:t xml:space="preserve"> to notice the good things</w:t>
      </w:r>
      <w:r w:rsidR="008E72A8">
        <w:rPr>
          <w:rFonts w:ascii="Tahoma" w:eastAsia="Times New Roman" w:hAnsi="Tahoma" w:cs="Tahoma"/>
          <w:color w:val="242424"/>
          <w:lang w:eastAsia="en-US"/>
        </w:rPr>
        <w:t xml:space="preserve">, </w:t>
      </w:r>
      <w:r w:rsidRPr="003E4C1A">
        <w:rPr>
          <w:rFonts w:ascii="Tahoma" w:eastAsia="Times New Roman" w:hAnsi="Tahoma" w:cs="Tahoma"/>
          <w:color w:val="242424"/>
          <w:lang w:eastAsia="en-US"/>
        </w:rPr>
        <w:t xml:space="preserve">too. Keep a gratitude journal and </w:t>
      </w:r>
      <w:r w:rsidR="008E72A8">
        <w:rPr>
          <w:rFonts w:ascii="Tahoma" w:eastAsia="Times New Roman" w:hAnsi="Tahoma" w:cs="Tahoma"/>
          <w:color w:val="242424"/>
          <w:lang w:eastAsia="en-US"/>
        </w:rPr>
        <w:t>write</w:t>
      </w:r>
      <w:r w:rsidRPr="003E4C1A">
        <w:rPr>
          <w:rFonts w:ascii="Tahoma" w:eastAsia="Times New Roman" w:hAnsi="Tahoma" w:cs="Tahoma"/>
          <w:color w:val="242424"/>
          <w:lang w:eastAsia="en-US"/>
        </w:rPr>
        <w:t xml:space="preserve"> down things you're thankful for. It'll help you see the bigger picture.</w:t>
      </w:r>
    </w:p>
    <w:p w14:paraId="3C80E4A0" w14:textId="77777777" w:rsidR="008E72A8" w:rsidRPr="003E4C1A" w:rsidRDefault="008E72A8" w:rsidP="003E4C1A">
      <w:pPr>
        <w:spacing w:before="75" w:after="75" w:line="240" w:lineRule="auto"/>
        <w:ind w:right="75"/>
        <w:rPr>
          <w:rFonts w:ascii="Tahoma" w:eastAsia="Times New Roman" w:hAnsi="Tahoma" w:cs="Tahoma"/>
          <w:color w:val="242424"/>
          <w:lang w:eastAsia="en-US"/>
        </w:rPr>
      </w:pPr>
    </w:p>
    <w:p w14:paraId="7389AB09"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b/>
          <w:bCs/>
          <w:color w:val="242424"/>
          <w:lang w:eastAsia="en-US"/>
        </w:rPr>
        <w:t>4. Catastrophizing</w:t>
      </w:r>
    </w:p>
    <w:p w14:paraId="03737122" w14:textId="1075E6E4"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 xml:space="preserve">This trap is all about expecting the worst. Got a headache? "It must be </w:t>
      </w:r>
      <w:r w:rsidR="008E72A8">
        <w:rPr>
          <w:rFonts w:ascii="Tahoma" w:eastAsia="Times New Roman" w:hAnsi="Tahoma" w:cs="Tahoma"/>
          <w:color w:val="242424"/>
          <w:lang w:eastAsia="en-US"/>
        </w:rPr>
        <w:t>my brain</w:t>
      </w:r>
      <w:r w:rsidRPr="003E4C1A">
        <w:rPr>
          <w:rFonts w:ascii="Tahoma" w:eastAsia="Times New Roman" w:hAnsi="Tahoma" w:cs="Tahoma"/>
          <w:color w:val="242424"/>
          <w:lang w:eastAsia="en-US"/>
        </w:rPr>
        <w:t xml:space="preserve">!" This kind of thinking can really ramp up </w:t>
      </w:r>
      <w:r w:rsidR="008E72A8">
        <w:rPr>
          <w:rFonts w:ascii="Tahoma" w:eastAsia="Times New Roman" w:hAnsi="Tahoma" w:cs="Tahoma"/>
          <w:color w:val="242424"/>
          <w:lang w:eastAsia="en-US"/>
        </w:rPr>
        <w:t>our</w:t>
      </w:r>
      <w:r w:rsidRPr="003E4C1A">
        <w:rPr>
          <w:rFonts w:ascii="Tahoma" w:eastAsia="Times New Roman" w:hAnsi="Tahoma" w:cs="Tahoma"/>
          <w:color w:val="242424"/>
          <w:lang w:eastAsia="en-US"/>
        </w:rPr>
        <w:t xml:space="preserve"> anxiety.</w:t>
      </w:r>
    </w:p>
    <w:p w14:paraId="7EC7D860" w14:textId="77777777" w:rsidR="003E4C1A" w:rsidRPr="008E72A8"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i/>
          <w:iCs/>
          <w:color w:val="242424"/>
          <w:lang w:eastAsia="en-US"/>
        </w:rPr>
        <w:t>How to Overcome:</w:t>
      </w:r>
      <w:r w:rsidRPr="003E4C1A">
        <w:rPr>
          <w:rFonts w:ascii="Tahoma" w:eastAsia="Times New Roman" w:hAnsi="Tahoma" w:cs="Tahoma"/>
          <w:color w:val="242424"/>
          <w:lang w:eastAsia="en-US"/>
        </w:rPr>
        <w:t> Challenge those catastrophic thoughts by considering more likely and less extreme outcomes. Practice mindfulness and relaxation techniques to keep calm.</w:t>
      </w:r>
    </w:p>
    <w:p w14:paraId="333DADFC" w14:textId="77777777" w:rsidR="008E72A8" w:rsidRPr="003E4C1A" w:rsidRDefault="008E72A8" w:rsidP="003E4C1A">
      <w:pPr>
        <w:spacing w:before="75" w:after="75" w:line="240" w:lineRule="auto"/>
        <w:ind w:right="75"/>
        <w:rPr>
          <w:rFonts w:ascii="Tahoma" w:eastAsia="Times New Roman" w:hAnsi="Tahoma" w:cs="Tahoma"/>
          <w:color w:val="242424"/>
          <w:lang w:eastAsia="en-US"/>
        </w:rPr>
      </w:pPr>
    </w:p>
    <w:p w14:paraId="53C4CF76"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b/>
          <w:bCs/>
          <w:color w:val="242424"/>
          <w:lang w:eastAsia="en-US"/>
        </w:rPr>
        <w:t>5. Personalization</w:t>
      </w:r>
    </w:p>
    <w:p w14:paraId="4057D3FC"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Do you blame yourself for things that aren't your fault? That's personalization. If a friend is upset, you might think, "It must be my fault." This can lead to unnecessary guilt.</w:t>
      </w:r>
    </w:p>
    <w:p w14:paraId="046C3687" w14:textId="77777777" w:rsidR="003E4C1A" w:rsidRPr="008E72A8"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i/>
          <w:iCs/>
          <w:color w:val="242424"/>
          <w:lang w:eastAsia="en-US"/>
        </w:rPr>
        <w:t>How to Overcome:</w:t>
      </w:r>
      <w:r w:rsidRPr="003E4C1A">
        <w:rPr>
          <w:rFonts w:ascii="Tahoma" w:eastAsia="Times New Roman" w:hAnsi="Tahoma" w:cs="Tahoma"/>
          <w:color w:val="242424"/>
          <w:lang w:eastAsia="en-US"/>
        </w:rPr>
        <w:t> Remember, not everything is about you. Consider other factors that might be at play and remind yourself that you're not responsible for everything.</w:t>
      </w:r>
    </w:p>
    <w:p w14:paraId="52BC9622" w14:textId="77777777" w:rsidR="008E72A8" w:rsidRPr="003E4C1A" w:rsidRDefault="008E72A8" w:rsidP="003E4C1A">
      <w:pPr>
        <w:spacing w:before="75" w:after="75" w:line="240" w:lineRule="auto"/>
        <w:ind w:right="75"/>
        <w:rPr>
          <w:rFonts w:ascii="Tahoma" w:eastAsia="Times New Roman" w:hAnsi="Tahoma" w:cs="Tahoma"/>
          <w:color w:val="242424"/>
          <w:lang w:eastAsia="en-US"/>
        </w:rPr>
      </w:pPr>
    </w:p>
    <w:p w14:paraId="46749390"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b/>
          <w:bCs/>
          <w:color w:val="242424"/>
          <w:lang w:eastAsia="en-US"/>
        </w:rPr>
        <w:t>6. Should Statements</w:t>
      </w:r>
    </w:p>
    <w:p w14:paraId="014DCFD6" w14:textId="77777777" w:rsidR="003E4C1A" w:rsidRP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This trap involves having rigid rules about how you and others should behave. For example, "I should always be happy" or "People should always treat me fairly." These expectations can lead to frustration.</w:t>
      </w:r>
    </w:p>
    <w:p w14:paraId="212AF406" w14:textId="77777777" w:rsidR="003E4C1A" w:rsidRPr="008E72A8"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i/>
          <w:iCs/>
          <w:color w:val="242424"/>
          <w:lang w:eastAsia="en-US"/>
        </w:rPr>
        <w:t>How to Overcome:</w:t>
      </w:r>
      <w:r w:rsidRPr="003E4C1A">
        <w:rPr>
          <w:rFonts w:ascii="Tahoma" w:eastAsia="Times New Roman" w:hAnsi="Tahoma" w:cs="Tahoma"/>
          <w:color w:val="242424"/>
          <w:lang w:eastAsia="en-US"/>
        </w:rPr>
        <w:t> Replace "should" statements with more flexible language. Instead of "I should always be happy," try "I'd like to be happy, but it's okay to have bad days."</w:t>
      </w:r>
    </w:p>
    <w:p w14:paraId="36E4677F" w14:textId="77777777" w:rsidR="008E72A8" w:rsidRPr="003E4C1A" w:rsidRDefault="008E72A8" w:rsidP="003E4C1A">
      <w:pPr>
        <w:spacing w:before="75" w:after="75" w:line="240" w:lineRule="auto"/>
        <w:ind w:right="75"/>
        <w:rPr>
          <w:rFonts w:ascii="Tahoma" w:eastAsia="Times New Roman" w:hAnsi="Tahoma" w:cs="Tahoma"/>
          <w:color w:val="242424"/>
          <w:lang w:eastAsia="en-US"/>
        </w:rPr>
      </w:pPr>
    </w:p>
    <w:p w14:paraId="01DA395B" w14:textId="0DB85916" w:rsidR="008E72A8" w:rsidRPr="008E72A8" w:rsidRDefault="008E72A8" w:rsidP="003E4C1A">
      <w:pPr>
        <w:spacing w:before="75" w:after="75" w:line="240" w:lineRule="auto"/>
        <w:ind w:right="75"/>
        <w:rPr>
          <w:rFonts w:ascii="Tahoma" w:eastAsia="Times New Roman" w:hAnsi="Tahoma" w:cs="Tahoma"/>
          <w:color w:val="242424"/>
          <w:lang w:eastAsia="en-US"/>
        </w:rPr>
      </w:pPr>
      <w:r w:rsidRPr="008E72A8">
        <w:rPr>
          <w:rFonts w:ascii="Tahoma" w:eastAsia="Times New Roman" w:hAnsi="Tahoma" w:cs="Tahoma"/>
          <w:color w:val="242424"/>
          <w:lang w:eastAsia="en-US"/>
        </w:rPr>
        <w:lastRenderedPageBreak/>
        <w:t xml:space="preserve">There are another thinking traps like </w:t>
      </w:r>
      <w:r w:rsidRPr="008E72A8">
        <w:rPr>
          <w:rFonts w:ascii="Tahoma" w:eastAsia="Times New Roman" w:hAnsi="Tahoma" w:cs="Tahoma"/>
          <w:b/>
          <w:bCs/>
          <w:color w:val="242424"/>
          <w:lang w:eastAsia="en-US"/>
        </w:rPr>
        <w:t>emotional reasoning, mind reading, fortune telling or jumping to conclusions</w:t>
      </w:r>
      <w:r w:rsidRPr="008E72A8">
        <w:rPr>
          <w:rFonts w:ascii="Tahoma" w:eastAsia="Times New Roman" w:hAnsi="Tahoma" w:cs="Tahoma"/>
          <w:color w:val="242424"/>
          <w:lang w:eastAsia="en-US"/>
        </w:rPr>
        <w:t xml:space="preserve">. Thinking traps are closely associated with depression, anxiety, anger issues, low self-esteem and relationship issues. </w:t>
      </w:r>
    </w:p>
    <w:p w14:paraId="18E4929E" w14:textId="77777777" w:rsidR="008E72A8" w:rsidRDefault="008E72A8" w:rsidP="003E4C1A">
      <w:pPr>
        <w:spacing w:before="75" w:after="75" w:line="240" w:lineRule="auto"/>
        <w:ind w:right="75"/>
        <w:rPr>
          <w:rFonts w:ascii="Tahoma" w:eastAsia="Times New Roman" w:hAnsi="Tahoma" w:cs="Tahoma"/>
          <w:b/>
          <w:bCs/>
          <w:color w:val="242424"/>
          <w:lang w:eastAsia="en-US"/>
        </w:rPr>
      </w:pPr>
    </w:p>
    <w:p w14:paraId="4433AA78" w14:textId="37615903" w:rsidR="003E4C1A" w:rsidRDefault="003E4C1A" w:rsidP="003E4C1A">
      <w:pPr>
        <w:spacing w:before="75" w:after="75" w:line="240" w:lineRule="auto"/>
        <w:ind w:right="75"/>
        <w:rPr>
          <w:rFonts w:ascii="Tahoma" w:eastAsia="Times New Roman" w:hAnsi="Tahoma" w:cs="Tahoma"/>
          <w:color w:val="242424"/>
          <w:lang w:eastAsia="en-US"/>
        </w:rPr>
      </w:pPr>
      <w:r w:rsidRPr="003E4C1A">
        <w:rPr>
          <w:rFonts w:ascii="Tahoma" w:eastAsia="Times New Roman" w:hAnsi="Tahoma" w:cs="Tahoma"/>
          <w:color w:val="242424"/>
          <w:lang w:eastAsia="en-US"/>
        </w:rPr>
        <w:t xml:space="preserve">Thinking traps are sneaky, but </w:t>
      </w:r>
      <w:r w:rsidR="008E72A8">
        <w:rPr>
          <w:rFonts w:ascii="Tahoma" w:eastAsia="Times New Roman" w:hAnsi="Tahoma" w:cs="Tahoma"/>
          <w:color w:val="242424"/>
          <w:lang w:eastAsia="en-US"/>
        </w:rPr>
        <w:t>we</w:t>
      </w:r>
      <w:r w:rsidRPr="003E4C1A">
        <w:rPr>
          <w:rFonts w:ascii="Tahoma" w:eastAsia="Times New Roman" w:hAnsi="Tahoma" w:cs="Tahoma"/>
          <w:color w:val="242424"/>
          <w:lang w:eastAsia="en-US"/>
        </w:rPr>
        <w:t xml:space="preserve"> can outsmart them! By recognizing these patterns and challenging them, you can develop a healthier and more balanced perspective. And remember, it's totally okay to seek help from a mental health professional if you need it. With practice and support, you can break free from thinking traps and live a happier life.</w:t>
      </w:r>
    </w:p>
    <w:p w14:paraId="25B983F1" w14:textId="77777777" w:rsidR="008E72A8" w:rsidRDefault="008E72A8" w:rsidP="003E4C1A">
      <w:pPr>
        <w:spacing w:before="75" w:after="75" w:line="240" w:lineRule="auto"/>
        <w:ind w:right="75"/>
        <w:rPr>
          <w:rFonts w:ascii="Tahoma" w:eastAsia="Times New Roman" w:hAnsi="Tahoma" w:cs="Tahoma"/>
          <w:color w:val="242424"/>
          <w:lang w:eastAsia="en-US"/>
        </w:rPr>
      </w:pPr>
    </w:p>
    <w:p w14:paraId="3380F7D4" w14:textId="499D8E6E" w:rsidR="00524388" w:rsidRPr="008E72A8" w:rsidRDefault="008E72A8" w:rsidP="003E4C1A">
      <w:pPr>
        <w:rPr>
          <w:rFonts w:ascii="Tahoma" w:hAnsi="Tahoma" w:cs="Tahoma"/>
        </w:rPr>
      </w:pPr>
      <w:r w:rsidRPr="008E72A8">
        <w:rPr>
          <w:rFonts w:ascii="Tahoma" w:eastAsia="Times New Roman" w:hAnsi="Tahoma" w:cs="Tahoma"/>
          <w:color w:val="242424"/>
          <w:lang w:eastAsia="en-US"/>
        </w:rPr>
        <w:t>Take the first step towards a healthier and happier you. We look forward to supporting you on your journey.</w:t>
      </w:r>
      <w:r>
        <w:rPr>
          <w:rFonts w:ascii="Tahoma" w:eastAsia="Times New Roman" w:hAnsi="Tahoma" w:cs="Tahoma"/>
          <w:color w:val="242424"/>
          <w:lang w:eastAsia="en-US"/>
        </w:rPr>
        <w:t xml:space="preserve"> </w:t>
      </w:r>
    </w:p>
    <w:sectPr w:rsidR="00524388" w:rsidRPr="008E72A8">
      <w:footerReference w:type="default" r:id="rId8"/>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5687" w14:textId="77777777" w:rsidR="007F23D2" w:rsidRDefault="007F23D2">
      <w:pPr>
        <w:spacing w:after="0" w:line="240" w:lineRule="auto"/>
      </w:pPr>
      <w:r>
        <w:separator/>
      </w:r>
    </w:p>
  </w:endnote>
  <w:endnote w:type="continuationSeparator" w:id="0">
    <w:p w14:paraId="00147CE2" w14:textId="77777777" w:rsidR="007F23D2" w:rsidRDefault="007F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629F842C"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1E9B" w14:textId="77777777" w:rsidR="007F23D2" w:rsidRDefault="007F23D2">
      <w:pPr>
        <w:spacing w:after="0" w:line="240" w:lineRule="auto"/>
      </w:pPr>
      <w:r>
        <w:separator/>
      </w:r>
    </w:p>
  </w:footnote>
  <w:footnote w:type="continuationSeparator" w:id="0">
    <w:p w14:paraId="2C5CA770" w14:textId="77777777" w:rsidR="007F23D2" w:rsidRDefault="007F2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46208">
    <w:abstractNumId w:val="8"/>
  </w:num>
  <w:num w:numId="2" w16cid:durableId="766390830">
    <w:abstractNumId w:val="8"/>
  </w:num>
  <w:num w:numId="3" w16cid:durableId="1092971059">
    <w:abstractNumId w:val="9"/>
  </w:num>
  <w:num w:numId="4" w16cid:durableId="1575430236">
    <w:abstractNumId w:val="8"/>
    <w:lvlOverride w:ilvl="0">
      <w:lvl w:ilvl="0">
        <w:start w:val="1"/>
        <w:numFmt w:val="decimal"/>
        <w:lvlText w:val="%1."/>
        <w:lvlJc w:val="left"/>
        <w:pPr>
          <w:tabs>
            <w:tab w:val="num" w:pos="1080"/>
          </w:tabs>
          <w:ind w:left="1080" w:hanging="360"/>
        </w:pPr>
        <w:rPr>
          <w:rFonts w:hint="default"/>
        </w:rPr>
      </w:lvl>
    </w:lvlOverride>
  </w:num>
  <w:num w:numId="5" w16cid:durableId="46032074">
    <w:abstractNumId w:val="10"/>
  </w:num>
  <w:num w:numId="6" w16cid:durableId="2016611552">
    <w:abstractNumId w:val="7"/>
  </w:num>
  <w:num w:numId="7" w16cid:durableId="1344359630">
    <w:abstractNumId w:val="6"/>
  </w:num>
  <w:num w:numId="8" w16cid:durableId="204366954">
    <w:abstractNumId w:val="5"/>
  </w:num>
  <w:num w:numId="9" w16cid:durableId="998118744">
    <w:abstractNumId w:val="4"/>
  </w:num>
  <w:num w:numId="10" w16cid:durableId="2086367971">
    <w:abstractNumId w:val="3"/>
  </w:num>
  <w:num w:numId="11" w16cid:durableId="814177025">
    <w:abstractNumId w:val="2"/>
  </w:num>
  <w:num w:numId="12" w16cid:durableId="1990669338">
    <w:abstractNumId w:val="1"/>
  </w:num>
  <w:num w:numId="13" w16cid:durableId="1351030312">
    <w:abstractNumId w:val="0"/>
  </w:num>
  <w:num w:numId="14" w16cid:durableId="123893313">
    <w:abstractNumId w:val="8"/>
    <w:lvlOverride w:ilvl="0">
      <w:startOverride w:val="1"/>
    </w:lvlOverride>
  </w:num>
  <w:num w:numId="15" w16cid:durableId="2142965170">
    <w:abstractNumId w:val="8"/>
  </w:num>
  <w:num w:numId="16" w16cid:durableId="663052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1A"/>
    <w:rsid w:val="000A66FD"/>
    <w:rsid w:val="00272533"/>
    <w:rsid w:val="003E4C1A"/>
    <w:rsid w:val="003F31CF"/>
    <w:rsid w:val="00524388"/>
    <w:rsid w:val="007F23D2"/>
    <w:rsid w:val="008E72A8"/>
    <w:rsid w:val="00BB58E9"/>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1B49"/>
  <w15:chartTrackingRefBased/>
  <w15:docId w15:val="{940512A6-F89D-A642-83CC-3229790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rsid w:val="003E4C1A"/>
    <w:pPr>
      <w:spacing w:before="100" w:beforeAutospacing="1" w:after="100" w:afterAutospacing="1" w:line="240" w:lineRule="auto"/>
    </w:pPr>
    <w:rPr>
      <w:rFonts w:ascii="Times New Roman" w:eastAsia="Times New Roman" w:hAnsi="Times New Roman" w:cs="Times New Roman"/>
      <w:color w:val="auto"/>
      <w:lang w:eastAsia="en-US"/>
    </w:rPr>
  </w:style>
  <w:style w:type="character" w:styleId="Emphasis">
    <w:name w:val="Emphasis"/>
    <w:basedOn w:val="DefaultParagraphFont"/>
    <w:uiPriority w:val="20"/>
    <w:qFormat/>
    <w:rsid w:val="003E4C1A"/>
    <w:rPr>
      <w:i/>
      <w:iCs/>
    </w:rPr>
  </w:style>
  <w:style w:type="character" w:customStyle="1" w:styleId="apple-converted-space">
    <w:name w:val="apple-converted-space"/>
    <w:basedOn w:val="DefaultParagraphFont"/>
    <w:rsid w:val="003E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isleidyrivero/Library/Containers/com.microsoft.Word/Data/Library/Application%20Support/Microsoft/Office/16.0/DTS/en-US%7b54E5C5FF-DF5C-3C4E-AFCB-1A32728E805C%7d/%7b62F6D230-9173-0840-8CF4-5FBAAEEE2560%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21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Benavides-Rive, Priscila - 0797634</dc:creator>
  <cp:keywords/>
  <dc:description/>
  <cp:lastModifiedBy>Ani Rivero</cp:lastModifiedBy>
  <cp:revision>2</cp:revision>
  <dcterms:created xsi:type="dcterms:W3CDTF">2025-08-28T00:39:00Z</dcterms:created>
  <dcterms:modified xsi:type="dcterms:W3CDTF">2025-08-28T01:00:00Z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